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rtl w:val="0"/>
        </w:rPr>
        <w:t xml:space="preserve">Laji 4. “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Ylähä ny”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4 x 3min ON / 15s OFF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15 / 10 Cal soutu </w:t>
      </w:r>
    </w:p>
    <w:p w:rsidR="00000000" w:rsidDel="00000000" w:rsidP="00000000" w:rsidRDefault="00000000" w:rsidRPr="00000000" w14:paraId="00000005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10 Burpee soutulaitteen yli</w:t>
      </w:r>
    </w:p>
    <w:p w:rsidR="00000000" w:rsidDel="00000000" w:rsidP="00000000" w:rsidRDefault="00000000" w:rsidRPr="00000000" w14:paraId="0000000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Max reps: </w:t>
      </w:r>
    </w:p>
    <w:p w:rsidR="00000000" w:rsidDel="00000000" w:rsidP="00000000" w:rsidRDefault="00000000" w:rsidRPr="00000000" w14:paraId="00000007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2 T2B + BarMU  </w:t>
      </w:r>
    </w:p>
    <w:p w:rsidR="00000000" w:rsidDel="00000000" w:rsidP="00000000" w:rsidRDefault="00000000" w:rsidRPr="00000000" w14:paraId="00000008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Lajin kulku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Laji koostuu neljästä työjaksosta, joista jokainen kestää</w:t>
      </w:r>
      <w:r w:rsidDel="00000000" w:rsidR="00000000" w:rsidRPr="00000000">
        <w:rPr>
          <w:b w:val="1"/>
          <w:bCs w:val="1"/>
          <w:rtl w:val="0"/>
        </w:rPr>
        <w:t xml:space="preserve"> 3 minuuttia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Työjaksojen välillä on </w:t>
      </w:r>
      <w:r w:rsidDel="00000000" w:rsidR="00000000" w:rsidRPr="00000000">
        <w:rPr>
          <w:b w:val="1"/>
          <w:bCs w:val="1"/>
          <w:rtl w:val="0"/>
        </w:rPr>
        <w:t xml:space="preserve">15 sekunnin tauko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Pari saa jakaa työn vapaasti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Lepovuorossa oleva urheilija odottaa vaihtoalueella viivan takana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Vaihto tapahtuu toista koskettamalla ja lepovuorossa ollut urheilija saa poistua vaihtoalueelta vasta, kun kosketus on tapahtunut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Jokainen työjakso alkaa soudulla ja burpeilla soutulaitteen yli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Loppuajan pari tekee mahdollisimman monta toistoa kompleksia: </w:t>
      </w:r>
      <w:r w:rsidDel="00000000" w:rsidR="00000000" w:rsidRPr="00000000">
        <w:rPr>
          <w:b w:val="1"/>
          <w:bCs w:val="1"/>
          <w:rtl w:val="0"/>
        </w:rPr>
        <w:t xml:space="preserve">2 toes-to-bar + 1 bar muscle-up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Tulos on kaikkien työjaksojen aikana tehtyjen hyväksyttyjen kompleksien kokonaismäärä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Tasatilanteessa paremmuuden ratkaisee viimeisen (4.) setin toistomäärä, mikäli tämä on sama, verrataan 3. settiä, sitten 2. jne.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Standardit</w:t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Soutu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Jokaisella kierroksella soudun alkaessa aloittava urheilija saa istua valmiiksi soutulaitteella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Soutulaitteen kahvaan saa tarttua vasta lähtömerkistä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Miehet soutavat 15 cal, naiset 10 cal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Näyttö tulee saavuttaa vaadittuun kalorimäärään ennen, kuin soutulaitteen kahvasta saa päästää irti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Urheilija nollaa soutulaitteen näytön levon aikana, tuomari auttaa tarvittaessa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Burpee soutulaitteen yli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Burpeen ala-asennossa rinta ja reidet koskettavat maata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Soutulaitteen yli hypätään niin, että molemmat jalat ovat yhtä aikaa ilmassa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Tasajalkaponnistusta </w:t>
      </w:r>
      <w:r w:rsidDel="00000000" w:rsidR="00000000" w:rsidRPr="00000000">
        <w:rPr>
          <w:b w:val="1"/>
          <w:bCs w:val="1"/>
          <w:rtl w:val="0"/>
        </w:rPr>
        <w:t xml:space="preserve">ei </w:t>
      </w:r>
      <w:r w:rsidDel="00000000" w:rsidR="00000000" w:rsidRPr="00000000">
        <w:rPr>
          <w:rtl w:val="0"/>
        </w:rPr>
        <w:t xml:space="preserve">vaadita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Toisto on valmis, kun urheilijan molemmat jalat ovat laitteen toisella puolella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Toisto hylätään, jos urheilijan jalat osuvat hypätessä soutulaitteeseen, ala-asento on puutteellinen, tai hyppy ei tapahdu soutulaitteen yli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Toes-to-bar (T2B)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Liike alkaa riippuasennosta, jossa kyynärpäät ja lantio ovat täysin ojennettuina ja kantapäät käyvät tankolinjan takana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Yläasennossa molemmat varpaat koskettavat tankoa samanaikaisesti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Bar muscle-up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Liike alkaa riippuasennosta, jossa kyynärpäät ja lantio ovat täysin ojennettuina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Urheilija vetää itsensä tangon yläpuolelle ja päätyy dipin kautta hallittuun oikonojaan tangon yläpuolelle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Yläasennossa kyynärpäät ovat täysin ojennettuina 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Liikkeen aikana mikään osa jalasta ei saa käydä tankolinjan yläpuolella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Toisto hylätään, jos jokin osa jalasta käy tankolinjan yläpuolella, dippiä ei tapahdu tai yläasento ei ole hallittu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Kompleksi 2 T2B + 1 bar muscle-up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Kaksi toes-to-bar -toistoa ja yksi bar muscle up suoritetaan yhtäjaksoisesti ilman otteen irrottamista tangosta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“Ylimääräiset” kipit ja heilunnat toistojen välillä ovat sallittuja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Kompleksi hyväksytään vasta, kun kaikki kolme liikettä on suoritettu yhdellä otteella standardien mukaisesti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Suoritetaan kasvot yleisöä kohti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Toisto hylätään, jos liikkeiden standardit eivät toteudu, urheilija päästää irti tangosta toistojen välillä tai koskettaa jalalla boksiin, sivutolppaan tai lattiaan kesken suorituksen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