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LAJI ”Kolome kovaa”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For time: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Polkujuoksu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TC 4 min</w:t>
      </w:r>
    </w:p>
    <w:p w:rsidR="00000000" w:rsidDel="00000000" w:rsidP="00000000" w:rsidRDefault="00000000" w:rsidRPr="00000000" w14:paraId="00000006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For time: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20 Käsipainopenkkipunnerrus 2 x 20 kg / 2 x 14 kg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5 / 3 Köysi 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x3 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TC 4 min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For time: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10 Kahvakuulatempaus 2 x 24 kg / 2 x 16 kg 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15 HSPU deficit 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x3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TC 4 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rtl w:val="0"/>
        </w:rPr>
        <w:t xml:space="preserve">Laji kulku: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Laji koostuu kolmesta eri osuudesta, jotka kaikki suoritetaan aikaa vastaan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Jokaisen osuuden aikaraja on neljä minuuttia ja osuus vaihtuu neljän minuutin välein ilman erillistä vaihtoaikaa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Osioon A lähtö on minuutin (60s) välein yksi kilpailijapari kerrallaan lähtölistan mukaisessa järjestyksessä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Ensimmäinen A-osuus on noin 500 metrin polkujuoksu, jonka pari suorittaa yhdessä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Neljän minuutin jälkeen pari aloittaa B-osuuden, jossa suoritetaan aikaa vastaan kolme kierrosta käsipainopenkkipunnerrusta ja köysikiipeilyä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Kun toinen neliminuuttinen (osio B) tulee täyteen, pari siirtyy viimeiseen C-osioon, jossa suoritetaan aikaa vastaan kolme kierrosta kahvakuulatempauksia ja käsilläseisontapunnerruksia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Sekä B- että C-osiossa pari saa jakaa toistot haluamallaan tavalla (split anyhow)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Suorittajan vaihto tapahtuu aina vaihtoalueella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Jokaisen osuuden suoritusaika lasketaan lopuksi yhteen, eli lajista on yksi tulos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A-osiossa kello pysähtyy kun molemmat urheilijat ovat ylittäneet maaliviivan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B- ja C-osiossa kello pysähtyy, kun pari on siirtynyt viimeisen toiston jälkeen takaisin lähtöviivan taakse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Mikäli aikaraja tulee vastaan ennen kuin pari on saanut kaikki toistot tehtyä, kirjataan tulokseksi cap-aika + 1 sekunti jokaisesta tekemättömästä toistosta</w:t>
        <w:br w:type="textWrapping"/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Standardit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Polkujuoksu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Polkujuoksu (n. 500m) merkityllä reitillä aikaa vastaan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Tulos määräytyy </w:t>
      </w:r>
      <w:r w:rsidDel="00000000" w:rsidR="00000000" w:rsidRPr="00000000">
        <w:rPr>
          <w:b w:val="1"/>
          <w:bCs w:val="1"/>
          <w:u w:val="single"/>
          <w:rtl w:val="0"/>
        </w:rPr>
        <w:t xml:space="preserve">hitaamman urheilijan ajan mukaan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Aikaraja on neljä minuuttia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Mikäli aikaraja ylittyy, on se pois B-osion suoritusajasta ja tällöin pari siirtyy B-osioon heti, kun molemmat urheilijat ovat tehneet juoksun valmiiksi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Jos juoksun aikaraja täyttyy, merkitään tulokseksi aika, kun molemmat urheilijat on maalissa, esimerkiksi 4min 15s (255s)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40" w:lineRule="auto"/>
        <w:ind w:left="720" w:hanging="360"/>
      </w:pPr>
      <w:r w:rsidDel="00000000" w:rsidR="00000000" w:rsidRPr="00000000">
        <w:rPr>
          <w:rtl w:val="0"/>
        </w:rPr>
        <w:t xml:space="preserve">Kelin vaatiessa päätuomarit pitävät oikeuden muuttaa polkujuoksuosio vaihtoehtoiseen suoritustapaan </w:t>
      </w:r>
    </w:p>
    <w:p w:rsidR="00000000" w:rsidDel="00000000" w:rsidP="00000000" w:rsidRDefault="00000000" w:rsidRPr="00000000" w14:paraId="0000002A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Käsipainosotilaspenkki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Miehet suorittavat liikkeen kahdella 20 kg käsipainolla ja naiset kahdella 14 kg käsipainolla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Liike alkaa yläasennosta, jossa urheilija on selinmakuulla penkillä, jalat ilmassa ja painot ylhäällä kyynärnivelet täysin ojennettuna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Painot lasketaan ala-asentoon rinnalle niin, että liikkeen ala-asennossa molemmat painot koskettavat rintaan yhtä aikaa ja nostaa tästä painot takaisin ylös alkuasentoon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Käsipainot on laskettava hallitusti maahan, pudottaminen kielletty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40" w:lineRule="auto"/>
        <w:ind w:left="720" w:hanging="360"/>
      </w:pPr>
      <w:r w:rsidDel="00000000" w:rsidR="00000000" w:rsidRPr="00000000">
        <w:rPr>
          <w:rtl w:val="0"/>
        </w:rPr>
        <w:t xml:space="preserve">Toisto hylätään, mikäli standardit eivät täyty, tai urheilija pudottaa käsipainon maahan suorituksen aikana tai sen jälkeen</w:t>
      </w:r>
    </w:p>
    <w:p w:rsidR="00000000" w:rsidDel="00000000" w:rsidP="00000000" w:rsidRDefault="00000000" w:rsidRPr="00000000" w14:paraId="00000031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Köysikiipeily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Urheilija kiipeää köyden ylös ja koskettaa yläpalkkiin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Alas on tultava hallitusti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Molempien jalkojen tulee koskettaa lattiaa ennen seuraavan toiston aloittamista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Mikä tahansa köysikiipeilytyyli on sallittu, kunhan edellä olevat standardit täyttyvät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40" w:lineRule="auto"/>
        <w:ind w:left="720" w:hanging="360"/>
      </w:pPr>
      <w:r w:rsidDel="00000000" w:rsidR="00000000" w:rsidRPr="00000000">
        <w:rPr>
          <w:rtl w:val="0"/>
        </w:rPr>
        <w:t xml:space="preserve">Miehet suorittavat joka kierroksella viisi köysikiipeilyä ja naiset kolme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Kahvakuulatempaus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Miehet suorittavat tempaukset kahdella 24 kg kahvakuulalla ja naiset kahdella 16 kg kahvakuulalla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Suoritus lähtee maasta, josta urheilija tempaa kahvakuulat yhtäjaksoisella liikkeellä suorille käsille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Yläasennossa kahvakuulat ovat hallinnassa suorilla käsillä pään yläpuolella ja polvi sekä lantio ovat ojentuneena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Jokaisen toiston välissä </w:t>
      </w:r>
      <w:r w:rsidDel="00000000" w:rsidR="00000000" w:rsidRPr="00000000">
        <w:rPr>
          <w:u w:val="single"/>
          <w:rtl w:val="0"/>
        </w:rPr>
        <w:t xml:space="preserve">molemmat kahvakuulat koskettavat lattiaan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Suoritetaan kasvot yleisöä kohti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Kuulat on palautettava hallitusti lattiaan, pudottaminen on kielletty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Toisto hylätään, mikäli standardit eivät täyty, tai urheilija pudottaa kuulan lattiaan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HSPU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Liike lähtee yläasennosta, jossa urheilija on käsilläseisonnassa kädet levypainojen päällä, kyynärnivel on ojentuneena ja vain kantapäät koskettavat seinään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Ala-asennossa päälaki koskettaa tyynyyn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Suoritus on hyväksytty, kun urheilija käy ala-asennossa ja nousee takaisin hallittuun ylä-asentoon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Sekä kippi että strict HSPU ovat sallittuja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